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195B934C" w:rsidR="00EE0FCF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B573F6">
        <w:rPr>
          <w:rFonts w:ascii="Arial" w:hAnsi="Arial" w:cs="Arial"/>
          <w:sz w:val="28"/>
          <w:szCs w:val="28"/>
          <w:u w:val="single"/>
        </w:rPr>
        <w:t xml:space="preserve">Parish </w:t>
      </w:r>
      <w:r w:rsidR="000C1A28">
        <w:rPr>
          <w:rFonts w:ascii="Arial" w:hAnsi="Arial" w:cs="Arial"/>
          <w:sz w:val="28"/>
          <w:szCs w:val="28"/>
          <w:u w:val="single"/>
        </w:rPr>
        <w:t>Council</w:t>
      </w:r>
      <w:r w:rsidRPr="00B573F6">
        <w:rPr>
          <w:rFonts w:ascii="Arial" w:hAnsi="Arial" w:cs="Arial"/>
          <w:sz w:val="28"/>
          <w:szCs w:val="28"/>
          <w:u w:val="single"/>
        </w:rPr>
        <w:t xml:space="preserve"> Meeting on the </w:t>
      </w:r>
      <w:r w:rsidR="007F7412">
        <w:rPr>
          <w:rFonts w:ascii="Arial" w:hAnsi="Arial" w:cs="Arial"/>
          <w:sz w:val="28"/>
          <w:szCs w:val="28"/>
          <w:u w:val="single"/>
        </w:rPr>
        <w:t>27</w:t>
      </w:r>
      <w:r w:rsidR="007F7412" w:rsidRPr="007F7412">
        <w:rPr>
          <w:rFonts w:ascii="Arial" w:hAnsi="Arial" w:cs="Arial"/>
          <w:sz w:val="28"/>
          <w:szCs w:val="28"/>
          <w:u w:val="single"/>
          <w:vertAlign w:val="superscript"/>
        </w:rPr>
        <w:t>th</w:t>
      </w:r>
      <w:r w:rsidR="007F7412">
        <w:rPr>
          <w:rFonts w:ascii="Arial" w:hAnsi="Arial" w:cs="Arial"/>
          <w:sz w:val="28"/>
          <w:szCs w:val="28"/>
          <w:u w:val="single"/>
        </w:rPr>
        <w:t xml:space="preserve"> January 2021</w:t>
      </w:r>
      <w:r w:rsidR="00EE0FCF" w:rsidRPr="00B573F6">
        <w:rPr>
          <w:rFonts w:ascii="Arial" w:hAnsi="Arial" w:cs="Arial"/>
          <w:sz w:val="28"/>
          <w:szCs w:val="28"/>
          <w:u w:val="single"/>
        </w:rPr>
        <w:t xml:space="preserve"> at </w:t>
      </w:r>
      <w:r w:rsidR="008B67D3">
        <w:rPr>
          <w:rFonts w:ascii="Arial" w:hAnsi="Arial" w:cs="Arial"/>
          <w:sz w:val="28"/>
          <w:szCs w:val="28"/>
          <w:u w:val="single"/>
        </w:rPr>
        <w:t>19</w:t>
      </w:r>
      <w:r w:rsidRPr="00B573F6">
        <w:rPr>
          <w:rFonts w:ascii="Arial" w:hAnsi="Arial" w:cs="Arial"/>
          <w:sz w:val="28"/>
          <w:szCs w:val="28"/>
          <w:u w:val="single"/>
        </w:rPr>
        <w:t>00</w:t>
      </w:r>
    </w:p>
    <w:p w14:paraId="76F5350B" w14:textId="77777777" w:rsidR="00B573F6" w:rsidRPr="00B573F6" w:rsidRDefault="00B573F6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  <w:u w:val="single"/>
        </w:rPr>
      </w:pPr>
    </w:p>
    <w:p w14:paraId="148F5F4C" w14:textId="20DBC832" w:rsidR="00B573F6" w:rsidRPr="003E685B" w:rsidRDefault="00B573F6" w:rsidP="00B573F6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</w:rPr>
      </w:pPr>
      <w:r w:rsidRPr="003E685B">
        <w:rPr>
          <w:rFonts w:ascii="Arial" w:hAnsi="Arial" w:cs="Arial"/>
          <w:sz w:val="18"/>
          <w:szCs w:val="18"/>
        </w:rPr>
        <w:t xml:space="preserve">Due to the </w:t>
      </w:r>
      <w:r w:rsidR="004553E7">
        <w:rPr>
          <w:rFonts w:ascii="Arial" w:hAnsi="Arial" w:cs="Arial"/>
          <w:sz w:val="18"/>
          <w:szCs w:val="18"/>
        </w:rPr>
        <w:t>on</w:t>
      </w:r>
      <w:r w:rsidR="004553E7" w:rsidRPr="003E685B">
        <w:rPr>
          <w:rFonts w:ascii="Arial" w:hAnsi="Arial" w:cs="Arial"/>
          <w:sz w:val="18"/>
          <w:szCs w:val="18"/>
        </w:rPr>
        <w:t>-going</w:t>
      </w:r>
      <w:r w:rsidRPr="003E685B">
        <w:rPr>
          <w:rFonts w:ascii="Arial" w:hAnsi="Arial" w:cs="Arial"/>
          <w:sz w:val="18"/>
          <w:szCs w:val="18"/>
        </w:rPr>
        <w:t xml:space="preserve"> Covid-19 situation the Government has passed legislation to enable councils to hold virtual meetings. </w:t>
      </w:r>
      <w:r w:rsidR="004A01F5" w:rsidRPr="003E685B">
        <w:rPr>
          <w:rFonts w:ascii="Arial" w:hAnsi="Arial" w:cs="Arial"/>
          <w:sz w:val="18"/>
          <w:szCs w:val="18"/>
        </w:rPr>
        <w:t>Until further notice all parish council meetings</w:t>
      </w:r>
      <w:r w:rsidRPr="003E685B">
        <w:rPr>
          <w:rFonts w:ascii="Arial" w:hAnsi="Arial" w:cs="Arial"/>
          <w:sz w:val="18"/>
          <w:szCs w:val="18"/>
        </w:rPr>
        <w:t xml:space="preserve"> will be held using the Zoom conference </w:t>
      </w:r>
      <w:r w:rsidR="00E35E8F" w:rsidRPr="003E685B">
        <w:rPr>
          <w:rFonts w:ascii="Arial" w:hAnsi="Arial" w:cs="Arial"/>
          <w:sz w:val="18"/>
          <w:szCs w:val="18"/>
        </w:rPr>
        <w:t>platform</w:t>
      </w:r>
      <w:r w:rsidR="004A01F5" w:rsidRPr="003E685B">
        <w:rPr>
          <w:rFonts w:ascii="Arial" w:hAnsi="Arial" w:cs="Arial"/>
          <w:sz w:val="18"/>
          <w:szCs w:val="18"/>
        </w:rPr>
        <w:t>.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4A01F5" w:rsidRPr="003E685B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ny parishioner wishing to </w:t>
      </w:r>
      <w:r w:rsidR="00ED1DC4" w:rsidRPr="003E685B">
        <w:rPr>
          <w:rFonts w:ascii="Arial" w:hAnsi="Arial" w:cs="Arial"/>
          <w:sz w:val="18"/>
          <w:szCs w:val="18"/>
        </w:rPr>
        <w:t>attend</w:t>
      </w:r>
      <w:r w:rsidRPr="003E685B">
        <w:rPr>
          <w:rFonts w:ascii="Arial" w:hAnsi="Arial" w:cs="Arial"/>
          <w:sz w:val="18"/>
          <w:szCs w:val="18"/>
        </w:rPr>
        <w:t xml:space="preserve"> </w:t>
      </w:r>
      <w:r w:rsidR="00CA347C">
        <w:rPr>
          <w:rFonts w:ascii="Arial" w:hAnsi="Arial" w:cs="Arial"/>
          <w:sz w:val="18"/>
          <w:szCs w:val="18"/>
        </w:rPr>
        <w:t>a</w:t>
      </w:r>
      <w:r w:rsidRPr="003E685B">
        <w:rPr>
          <w:rFonts w:ascii="Arial" w:hAnsi="Arial" w:cs="Arial"/>
          <w:sz w:val="18"/>
          <w:szCs w:val="18"/>
        </w:rPr>
        <w:t xml:space="preserve"> meeting </w:t>
      </w:r>
      <w:r w:rsidR="004A01F5" w:rsidRPr="003E685B">
        <w:rPr>
          <w:rFonts w:ascii="Arial" w:hAnsi="Arial" w:cs="Arial"/>
          <w:sz w:val="18"/>
          <w:szCs w:val="18"/>
        </w:rPr>
        <w:t>is invited to</w:t>
      </w:r>
      <w:r w:rsidRPr="003E685B">
        <w:rPr>
          <w:rFonts w:ascii="Arial" w:hAnsi="Arial" w:cs="Arial"/>
          <w:sz w:val="18"/>
          <w:szCs w:val="18"/>
        </w:rPr>
        <w:t xml:space="preserve"> email or telephone the Clerk to obtain the login and password details</w:t>
      </w:r>
      <w:r w:rsidR="004A01F5" w:rsidRPr="003E685B">
        <w:rPr>
          <w:rFonts w:ascii="Arial" w:hAnsi="Arial" w:cs="Arial"/>
          <w:sz w:val="18"/>
          <w:szCs w:val="18"/>
        </w:rPr>
        <w:t xml:space="preserve"> for the meeting</w:t>
      </w:r>
      <w:r w:rsidRPr="003E685B">
        <w:rPr>
          <w:rFonts w:ascii="Arial" w:hAnsi="Arial" w:cs="Arial"/>
          <w:sz w:val="18"/>
          <w:szCs w:val="18"/>
        </w:rPr>
        <w:t>.</w:t>
      </w:r>
    </w:p>
    <w:p w14:paraId="49501CB8" w14:textId="77777777" w:rsidR="00B573F6" w:rsidRDefault="00B573F6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77BBDEE2" w14:textId="04F8DF8A" w:rsidR="00461D53" w:rsidRPr="004872F0" w:rsidRDefault="004872F0" w:rsidP="004872F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AGEND</w:t>
      </w:r>
      <w:r w:rsidR="00887CDC">
        <w:rPr>
          <w:rFonts w:ascii="Arial" w:hAnsi="Arial" w:cs="Arial"/>
          <w:sz w:val="24"/>
          <w:szCs w:val="24"/>
          <w:u w:val="single"/>
        </w:rPr>
        <w:t>A</w:t>
      </w:r>
    </w:p>
    <w:p w14:paraId="0BF5632C" w14:textId="77777777" w:rsidR="00711841" w:rsidRDefault="00711841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2A79F3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2A79F3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6A4E2606" w:rsidR="00AA1A85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  <w:r w:rsidR="0034634C">
        <w:rPr>
          <w:rFonts w:ascii="Arial" w:hAnsi="Arial" w:cs="Arial"/>
          <w:sz w:val="22"/>
          <w:szCs w:val="22"/>
        </w:rPr>
        <w:t xml:space="preserve"> </w:t>
      </w:r>
    </w:p>
    <w:p w14:paraId="1C9F9BBC" w14:textId="77777777" w:rsidR="003B79B6" w:rsidRPr="002A79F3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5F9C7045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CF3771">
        <w:rPr>
          <w:rFonts w:ascii="Arial" w:hAnsi="Arial" w:cs="Arial"/>
          <w:sz w:val="22"/>
          <w:szCs w:val="22"/>
        </w:rPr>
        <w:t>16</w:t>
      </w:r>
      <w:r w:rsidR="00CF3771" w:rsidRPr="00CF3771">
        <w:rPr>
          <w:rFonts w:ascii="Arial" w:hAnsi="Arial" w:cs="Arial"/>
          <w:sz w:val="22"/>
          <w:szCs w:val="22"/>
          <w:vertAlign w:val="superscript"/>
        </w:rPr>
        <w:t>th</w:t>
      </w:r>
      <w:r w:rsidR="00CF3771">
        <w:rPr>
          <w:rFonts w:ascii="Arial" w:hAnsi="Arial" w:cs="Arial"/>
          <w:sz w:val="22"/>
          <w:szCs w:val="22"/>
        </w:rPr>
        <w:t xml:space="preserve"> December</w:t>
      </w:r>
      <w:r w:rsidR="00266F37" w:rsidRPr="002A79F3">
        <w:rPr>
          <w:rFonts w:ascii="Arial" w:hAnsi="Arial" w:cs="Arial"/>
          <w:sz w:val="22"/>
          <w:szCs w:val="22"/>
        </w:rPr>
        <w:t xml:space="preserve"> 2020</w:t>
      </w:r>
    </w:p>
    <w:p w14:paraId="5A9CF24A" w14:textId="77777777" w:rsidR="00460AB4" w:rsidRPr="002A79F3" w:rsidRDefault="00460AB4" w:rsidP="00F43B69">
      <w:pPr>
        <w:jc w:val="both"/>
        <w:rPr>
          <w:rFonts w:ascii="Arial" w:hAnsi="Arial" w:cs="Arial"/>
          <w:sz w:val="22"/>
          <w:szCs w:val="22"/>
        </w:rPr>
      </w:pPr>
    </w:p>
    <w:p w14:paraId="406634CC" w14:textId="3ADEAD91" w:rsidR="00EE0FCF" w:rsidRDefault="00F43B69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55C04" w:rsidRPr="002A79F3"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 xml:space="preserve">To receive Report </w:t>
      </w:r>
      <w:r w:rsidR="00DA73F9" w:rsidRPr="00824DDC">
        <w:rPr>
          <w:rFonts w:ascii="Arial" w:hAnsi="Arial" w:cs="Arial"/>
          <w:sz w:val="22"/>
          <w:szCs w:val="22"/>
        </w:rPr>
        <w:t>#</w:t>
      </w:r>
      <w:r w:rsidR="00E95349" w:rsidRPr="00824DDC">
        <w:rPr>
          <w:rFonts w:ascii="Arial" w:hAnsi="Arial" w:cs="Arial"/>
          <w:sz w:val="22"/>
          <w:szCs w:val="22"/>
        </w:rPr>
        <w:t>01.1</w:t>
      </w:r>
      <w:r w:rsidR="00EE0FCF" w:rsidRPr="002A79F3">
        <w:rPr>
          <w:rFonts w:ascii="Arial" w:hAnsi="Arial" w:cs="Arial"/>
          <w:sz w:val="22"/>
          <w:szCs w:val="22"/>
        </w:rPr>
        <w:t xml:space="preserve"> on planning updates listed below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  <w:r w:rsidR="00C94512">
        <w:rPr>
          <w:rFonts w:ascii="Arial" w:hAnsi="Arial" w:cs="Arial"/>
          <w:sz w:val="22"/>
          <w:szCs w:val="22"/>
        </w:rPr>
        <w:t xml:space="preserve"> </w:t>
      </w:r>
    </w:p>
    <w:p w14:paraId="6025038B" w14:textId="77777777" w:rsidR="00667C70" w:rsidRDefault="00667C70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862"/>
      </w:tblGrid>
      <w:tr w:rsidR="00667C70" w:rsidRPr="002A79F3" w14:paraId="07CFEBFA" w14:textId="77777777" w:rsidTr="00274F00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7F72D" w14:textId="77777777" w:rsidR="00667C70" w:rsidRPr="000435D9" w:rsidRDefault="00667C70" w:rsidP="00274F00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222EF" w14:textId="77777777" w:rsidR="00667C70" w:rsidRPr="000435D9" w:rsidRDefault="00667C70" w:rsidP="00274F00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2FD66" w14:textId="77777777" w:rsidR="00667C70" w:rsidRPr="000435D9" w:rsidRDefault="00667C70" w:rsidP="00274F00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667C70" w:rsidRPr="002A79F3" w14:paraId="1570C477" w14:textId="77777777" w:rsidTr="00274F00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C98F5" w14:textId="2466B50C" w:rsidR="00667C70" w:rsidRPr="00667C70" w:rsidRDefault="00667C70" w:rsidP="00667C70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</w:rPr>
              <w:t xml:space="preserve">23 Milbourne Park, Milbourne, SN16 9JE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4BF40" w14:textId="38FF6C58" w:rsidR="00667C70" w:rsidRPr="009B3A0D" w:rsidRDefault="00667C70" w:rsidP="00667C70">
            <w:pPr>
              <w:suppressAutoHyphens w:val="0"/>
              <w:jc w:val="both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</w:rPr>
              <w:t>Single storey extension to rear to create annexe and conservatory, single storey extension to side to create porch.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095E3" w14:textId="77777777" w:rsidR="00667C70" w:rsidRPr="00667C70" w:rsidRDefault="00667C70" w:rsidP="00667C7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</w:rPr>
              <w:t>20/10578/FUL</w:t>
            </w:r>
          </w:p>
          <w:p w14:paraId="1349E8B3" w14:textId="344B1565" w:rsidR="00667C70" w:rsidRPr="00F51DAD" w:rsidRDefault="00667C70" w:rsidP="00274F00">
            <w:pPr>
              <w:pStyle w:val="TableContents"/>
              <w:snapToGrid w:val="0"/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2D0310" w:rsidRPr="002A79F3" w14:paraId="13DF02CA" w14:textId="77777777" w:rsidTr="00274F00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C0D94" w14:textId="123931BD" w:rsidR="002D0310" w:rsidRPr="00667C70" w:rsidRDefault="002D0310" w:rsidP="00667C70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Monk’s Park, Milbourne, </w:t>
            </w:r>
            <w:r w:rsidR="005B01E4">
              <w:rPr>
                <w:rFonts w:ascii="Arial" w:hAnsi="Arial" w:cs="Arial"/>
              </w:rPr>
              <w:t>SN16 9JF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1E35E" w14:textId="2664ABF9" w:rsidR="002D0310" w:rsidRPr="00667C70" w:rsidRDefault="002D0310" w:rsidP="00667C70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loft conversion, with a ridge height increase, and rear extension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C900C" w14:textId="21057359" w:rsidR="002D0310" w:rsidRPr="00667C70" w:rsidRDefault="002D0310" w:rsidP="00667C7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20/10679/FUL</w:t>
            </w:r>
          </w:p>
        </w:tc>
      </w:tr>
      <w:tr w:rsidR="00667C70" w:rsidRPr="002A79F3" w14:paraId="4598D8F8" w14:textId="77777777" w:rsidTr="00274F00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F7FCF" w14:textId="264E08EC" w:rsidR="00667C70" w:rsidRDefault="00667C70" w:rsidP="00667C70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</w:rPr>
              <w:t>Manor Farm, Main</w:t>
            </w:r>
            <w:r>
              <w:rPr>
                <w:rFonts w:ascii="Arial" w:hAnsi="Arial" w:cs="Arial"/>
              </w:rPr>
              <w:t xml:space="preserve"> Rd</w:t>
            </w:r>
            <w:r w:rsidRPr="00667C70">
              <w:rPr>
                <w:rFonts w:ascii="Arial" w:hAnsi="Arial" w:cs="Arial"/>
              </w:rPr>
              <w:t>, Corston, SN16 0HF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710F2" w14:textId="5067E1D8" w:rsidR="00667C70" w:rsidRDefault="00667C70" w:rsidP="00274F00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Change of Use of holiday accommodation/ancillary accommodation to s</w:t>
            </w:r>
            <w:r w:rsidRPr="00667C70">
              <w:rPr>
                <w:rFonts w:ascii="Arial" w:hAnsi="Arial" w:cs="Arial"/>
                <w:lang w:val="en-US"/>
              </w:rPr>
              <w:t xml:space="preserve">eparate </w:t>
            </w:r>
            <w:r>
              <w:rPr>
                <w:rFonts w:ascii="Arial" w:hAnsi="Arial" w:cs="Arial"/>
                <w:lang w:val="en-US"/>
              </w:rPr>
              <w:t>d</w:t>
            </w:r>
            <w:r w:rsidRPr="00667C70">
              <w:rPr>
                <w:rFonts w:ascii="Arial" w:hAnsi="Arial" w:cs="Arial"/>
                <w:lang w:val="en-US"/>
              </w:rPr>
              <w:t>welling.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B5AF6" w14:textId="77777777" w:rsidR="00667C70" w:rsidRPr="00667C70" w:rsidRDefault="00667C70" w:rsidP="00667C7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</w:rPr>
              <w:t>20/11001/FUL</w:t>
            </w:r>
          </w:p>
          <w:p w14:paraId="34F21192" w14:textId="3442C564" w:rsidR="00667C70" w:rsidRDefault="00667C70" w:rsidP="00274F0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C70" w:rsidRPr="002A79F3" w14:paraId="550DB9F5" w14:textId="77777777" w:rsidTr="00274F00">
        <w:trPr>
          <w:trHeight w:val="198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86E26" w14:textId="6F433243" w:rsidR="00667C70" w:rsidRDefault="00667C70" w:rsidP="00274F00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  <w:lang w:val="en-US"/>
              </w:rPr>
              <w:t>Cowage Farm, Foxley, Malmesbury, SN16 0JH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6694C" w14:textId="39AFF853" w:rsidR="00667C70" w:rsidRDefault="00667C70" w:rsidP="00274F00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Straw/hay storage b</w:t>
            </w:r>
            <w:r w:rsidR="0040711D">
              <w:rPr>
                <w:rFonts w:ascii="Arial" w:hAnsi="Arial" w:cs="Arial"/>
                <w:lang w:val="en-US"/>
              </w:rPr>
              <w:t>arn metal portal f</w:t>
            </w:r>
            <w:r w:rsidRPr="00667C70">
              <w:rPr>
                <w:rFonts w:ascii="Arial" w:hAnsi="Arial" w:cs="Arial"/>
                <w:lang w:val="en-US"/>
              </w:rPr>
              <w:t xml:space="preserve">rame </w:t>
            </w:r>
            <w:r>
              <w:rPr>
                <w:rFonts w:ascii="Arial" w:hAnsi="Arial" w:cs="Arial"/>
                <w:lang w:val="en-US"/>
              </w:rPr>
              <w:t>farm building, with grey fibre cement roof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232A5" w14:textId="5B7F87A8" w:rsidR="00667C70" w:rsidRDefault="00667C70" w:rsidP="00274F00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667C70">
              <w:rPr>
                <w:rFonts w:ascii="Arial" w:hAnsi="Arial" w:cs="Arial"/>
              </w:rPr>
              <w:t>20/09514/FUL</w:t>
            </w: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705985DE" w:rsidR="00443E75" w:rsidRPr="002A79F3" w:rsidRDefault="00F43B69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</w:t>
      </w:r>
      <w:r w:rsidR="00F94F32">
        <w:rPr>
          <w:rFonts w:ascii="Arial" w:hAnsi="Arial" w:cs="Arial"/>
          <w:sz w:val="22"/>
          <w:szCs w:val="22"/>
        </w:rPr>
        <w:t xml:space="preserve">Responsible Financial </w:t>
      </w:r>
      <w:r w:rsidR="00A418DF">
        <w:rPr>
          <w:rFonts w:ascii="Arial" w:hAnsi="Arial" w:cs="Arial"/>
          <w:sz w:val="22"/>
          <w:szCs w:val="22"/>
        </w:rPr>
        <w:t>Officer</w:t>
      </w:r>
      <w:r w:rsidR="00443E75" w:rsidRPr="002A79F3">
        <w:rPr>
          <w:rFonts w:ascii="Arial" w:hAnsi="Arial" w:cs="Arial"/>
          <w:sz w:val="22"/>
          <w:szCs w:val="22"/>
        </w:rPr>
        <w:t>, including:</w:t>
      </w:r>
    </w:p>
    <w:p w14:paraId="092FD219" w14:textId="282A32F6" w:rsidR="00443E75" w:rsidRDefault="00016ED5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>The A</w:t>
      </w:r>
      <w:r w:rsidR="00397A40">
        <w:rPr>
          <w:rFonts w:ascii="Arial" w:hAnsi="Arial" w:cs="Arial"/>
          <w:sz w:val="22"/>
          <w:szCs w:val="22"/>
        </w:rPr>
        <w:t>ccounts for the year to date &amp; bank r</w:t>
      </w:r>
      <w:r w:rsidRPr="002A79F3">
        <w:rPr>
          <w:rFonts w:ascii="Arial" w:hAnsi="Arial" w:cs="Arial"/>
          <w:sz w:val="22"/>
          <w:szCs w:val="22"/>
        </w:rPr>
        <w:t xml:space="preserve">econciliation as at </w:t>
      </w:r>
      <w:r w:rsidR="00EF4FBC">
        <w:rPr>
          <w:rFonts w:ascii="Arial" w:hAnsi="Arial" w:cs="Arial"/>
          <w:sz w:val="22"/>
          <w:szCs w:val="22"/>
        </w:rPr>
        <w:t>3</w:t>
      </w:r>
      <w:r w:rsidR="0006191D">
        <w:rPr>
          <w:rFonts w:ascii="Arial" w:hAnsi="Arial" w:cs="Arial"/>
          <w:sz w:val="22"/>
          <w:szCs w:val="22"/>
        </w:rPr>
        <w:t>1</w:t>
      </w:r>
      <w:r w:rsidR="0006191D" w:rsidRPr="0006191D">
        <w:rPr>
          <w:rFonts w:ascii="Arial" w:hAnsi="Arial" w:cs="Arial"/>
          <w:sz w:val="22"/>
          <w:szCs w:val="22"/>
          <w:vertAlign w:val="superscript"/>
        </w:rPr>
        <w:t>st</w:t>
      </w:r>
      <w:r w:rsidR="0006191D">
        <w:rPr>
          <w:rFonts w:ascii="Arial" w:hAnsi="Arial" w:cs="Arial"/>
          <w:sz w:val="22"/>
          <w:szCs w:val="22"/>
        </w:rPr>
        <w:t xml:space="preserve"> December</w:t>
      </w:r>
      <w:r w:rsidR="00274206">
        <w:rPr>
          <w:rFonts w:ascii="Arial" w:hAnsi="Arial" w:cs="Arial"/>
          <w:sz w:val="22"/>
          <w:szCs w:val="22"/>
        </w:rPr>
        <w:t xml:space="preserve"> 20</w:t>
      </w:r>
      <w:r w:rsidR="00266F37" w:rsidRPr="002A79F3">
        <w:rPr>
          <w:rFonts w:ascii="Arial" w:hAnsi="Arial" w:cs="Arial"/>
          <w:sz w:val="22"/>
          <w:szCs w:val="22"/>
        </w:rPr>
        <w:t>20</w:t>
      </w:r>
    </w:p>
    <w:p w14:paraId="385CC32C" w14:textId="3FEB9A06" w:rsidR="000C1A28" w:rsidRDefault="000C1A28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A79F3">
        <w:rPr>
          <w:rFonts w:ascii="Arial" w:hAnsi="Arial" w:cs="Arial"/>
          <w:sz w:val="22"/>
          <w:szCs w:val="22"/>
        </w:rPr>
        <w:t xml:space="preserve">Payment </w:t>
      </w:r>
      <w:r>
        <w:rPr>
          <w:rFonts w:ascii="Arial" w:hAnsi="Arial" w:cs="Arial"/>
          <w:sz w:val="22"/>
          <w:szCs w:val="22"/>
        </w:rPr>
        <w:t>s</w:t>
      </w:r>
      <w:r w:rsidRPr="002A79F3">
        <w:rPr>
          <w:rFonts w:ascii="Arial" w:hAnsi="Arial" w:cs="Arial"/>
          <w:sz w:val="22"/>
          <w:szCs w:val="22"/>
        </w:rPr>
        <w:t xml:space="preserve">chedule for </w:t>
      </w:r>
      <w:r w:rsidR="001F138B">
        <w:rPr>
          <w:rFonts w:ascii="Arial" w:hAnsi="Arial" w:cs="Arial"/>
          <w:sz w:val="22"/>
          <w:szCs w:val="22"/>
        </w:rPr>
        <w:t>C</w:t>
      </w:r>
      <w:r w:rsidRPr="002A79F3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a</w:t>
      </w:r>
      <w:r w:rsidRPr="002A79F3">
        <w:rPr>
          <w:rFonts w:ascii="Arial" w:hAnsi="Arial" w:cs="Arial"/>
          <w:sz w:val="22"/>
          <w:szCs w:val="22"/>
        </w:rPr>
        <w:t>pproval</w:t>
      </w:r>
      <w:r>
        <w:rPr>
          <w:rFonts w:ascii="Arial" w:hAnsi="Arial" w:cs="Arial"/>
          <w:sz w:val="22"/>
          <w:szCs w:val="22"/>
        </w:rPr>
        <w:t xml:space="preserve"> and a</w:t>
      </w:r>
      <w:r w:rsidRPr="002A79F3">
        <w:rPr>
          <w:rFonts w:ascii="Arial" w:hAnsi="Arial" w:cs="Arial"/>
          <w:sz w:val="22"/>
          <w:szCs w:val="22"/>
        </w:rPr>
        <w:t>uthorisation of invoices</w:t>
      </w:r>
    </w:p>
    <w:p w14:paraId="4C80BA69" w14:textId="4C6E8C83" w:rsidR="00824DDC" w:rsidRDefault="00DB1DAD" w:rsidP="000C1A2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41709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-21 Q3 transparency code</w:t>
      </w:r>
    </w:p>
    <w:p w14:paraId="44CD9602" w14:textId="77777777" w:rsidR="002A7B77" w:rsidRPr="002A79F3" w:rsidRDefault="002A7B77" w:rsidP="002A7B7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0E287D" w14:textId="77777777" w:rsidR="00775042" w:rsidRDefault="00F43B69" w:rsidP="002C34C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A7B77">
        <w:rPr>
          <w:rFonts w:ascii="Arial" w:hAnsi="Arial" w:cs="Arial"/>
          <w:sz w:val="22"/>
          <w:szCs w:val="22"/>
        </w:rPr>
        <w:tab/>
      </w:r>
      <w:r w:rsidR="003663A3" w:rsidRPr="002C34CC">
        <w:rPr>
          <w:rFonts w:ascii="Arial" w:hAnsi="Arial" w:cs="Arial"/>
          <w:sz w:val="22"/>
          <w:szCs w:val="22"/>
        </w:rPr>
        <w:t xml:space="preserve">Review </w:t>
      </w:r>
      <w:r w:rsidR="00E96C3E" w:rsidRPr="002C34CC">
        <w:rPr>
          <w:rFonts w:ascii="Arial" w:hAnsi="Arial" w:cs="Arial"/>
          <w:sz w:val="22"/>
          <w:szCs w:val="22"/>
        </w:rPr>
        <w:t>of Council decision about the opening of playgrounds</w:t>
      </w:r>
    </w:p>
    <w:p w14:paraId="4F48A302" w14:textId="77777777" w:rsidR="00775042" w:rsidRDefault="00775042" w:rsidP="002C34CC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2859BF0" w14:textId="77777777" w:rsidR="00B85E32" w:rsidRDefault="00775042" w:rsidP="002C34C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B85E32">
        <w:rPr>
          <w:rFonts w:ascii="Arial" w:hAnsi="Arial" w:cs="Arial"/>
          <w:sz w:val="22"/>
          <w:szCs w:val="22"/>
        </w:rPr>
        <w:t>Update on priority Council projects:</w:t>
      </w:r>
    </w:p>
    <w:p w14:paraId="1E943630" w14:textId="590CF4D0" w:rsidR="00082818" w:rsidRDefault="00874A9A" w:rsidP="0008281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Cowbridge permissive path resurfacing</w:t>
      </w:r>
    </w:p>
    <w:p w14:paraId="2071D94D" w14:textId="2B8F5971" w:rsidR="0069673D" w:rsidRDefault="007B78DC" w:rsidP="0008281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Foxley Road lighting</w:t>
      </w:r>
    </w:p>
    <w:p w14:paraId="0EDDABA0" w14:textId="77777777" w:rsidR="000D4CB0" w:rsidRPr="00B574A6" w:rsidRDefault="000D4CB0" w:rsidP="000D4CB0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D9E0876" w14:textId="66A93916" w:rsidR="005266CA" w:rsidRDefault="00EF283B" w:rsidP="00891F54">
      <w:pPr>
        <w:ind w:left="709" w:hanging="709"/>
        <w:jc w:val="both"/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  <w:r w:rsidR="00337AC0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</w:p>
    <w:p w14:paraId="037859E2" w14:textId="77777777" w:rsidR="00D72EC0" w:rsidRPr="002A79F3" w:rsidRDefault="00D72EC0" w:rsidP="00891F54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E04A835" w14:textId="6C2C4D7B" w:rsidR="00962071" w:rsidRPr="00A37C18" w:rsidRDefault="00B94BBC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F283B">
        <w:rPr>
          <w:rFonts w:ascii="Arial" w:hAnsi="Arial" w:cs="Arial"/>
          <w:sz w:val="22"/>
          <w:szCs w:val="22"/>
        </w:rPr>
        <w:t>0</w:t>
      </w:r>
      <w:r w:rsidR="004E57C3" w:rsidRPr="002A79F3">
        <w:rPr>
          <w:rFonts w:ascii="Arial" w:hAnsi="Arial" w:cs="Arial"/>
          <w:sz w:val="22"/>
          <w:szCs w:val="22"/>
        </w:rPr>
        <w:tab/>
      </w:r>
      <w:r w:rsidR="005F6537" w:rsidRPr="002A79F3">
        <w:rPr>
          <w:rFonts w:ascii="Arial" w:hAnsi="Arial" w:cs="Arial"/>
          <w:sz w:val="22"/>
          <w:szCs w:val="22"/>
        </w:rPr>
        <w:t xml:space="preserve">Date of the next meeting is Wednesday </w:t>
      </w:r>
      <w:r w:rsidR="00775042">
        <w:rPr>
          <w:rFonts w:ascii="Arial" w:hAnsi="Arial" w:cs="Arial"/>
          <w:sz w:val="22"/>
          <w:szCs w:val="22"/>
        </w:rPr>
        <w:t>24</w:t>
      </w:r>
      <w:r w:rsidR="00775042" w:rsidRPr="00775042">
        <w:rPr>
          <w:rFonts w:ascii="Arial" w:hAnsi="Arial" w:cs="Arial"/>
          <w:sz w:val="22"/>
          <w:szCs w:val="22"/>
          <w:vertAlign w:val="superscript"/>
        </w:rPr>
        <w:t>th</w:t>
      </w:r>
      <w:r w:rsidR="00775042">
        <w:rPr>
          <w:rFonts w:ascii="Arial" w:hAnsi="Arial" w:cs="Arial"/>
          <w:sz w:val="22"/>
          <w:szCs w:val="22"/>
        </w:rPr>
        <w:t xml:space="preserve"> February </w:t>
      </w:r>
      <w:r w:rsidR="00F43327">
        <w:rPr>
          <w:rFonts w:ascii="Arial" w:hAnsi="Arial" w:cs="Arial"/>
          <w:sz w:val="22"/>
          <w:szCs w:val="22"/>
        </w:rPr>
        <w:t>2021</w:t>
      </w:r>
      <w:r w:rsidR="00411900">
        <w:rPr>
          <w:rFonts w:ascii="Arial" w:hAnsi="Arial" w:cs="Arial"/>
          <w:sz w:val="22"/>
          <w:szCs w:val="22"/>
        </w:rPr>
        <w:t xml:space="preserve"> at 1900</w:t>
      </w:r>
    </w:p>
    <w:sectPr w:rsidR="00962071" w:rsidRPr="00A37C18" w:rsidSect="00B94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AF93E" w14:textId="77777777" w:rsidR="0016704F" w:rsidRDefault="0016704F" w:rsidP="00F142E0">
      <w:r>
        <w:separator/>
      </w:r>
    </w:p>
  </w:endnote>
  <w:endnote w:type="continuationSeparator" w:id="0">
    <w:p w14:paraId="78335148" w14:textId="77777777" w:rsidR="0016704F" w:rsidRDefault="0016704F" w:rsidP="00F142E0">
      <w:r>
        <w:continuationSeparator/>
      </w:r>
    </w:p>
  </w:endnote>
  <w:endnote w:type="continuationNotice" w:id="1">
    <w:p w14:paraId="2B0C6A9B" w14:textId="77777777" w:rsidR="0016704F" w:rsidRDefault="00167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Neue"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C75BD5" w14:textId="77777777" w:rsidR="00B94BBC" w:rsidRDefault="00B94B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8C8F6" w14:textId="77777777" w:rsidR="00B94BBC" w:rsidRDefault="00B94B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1AADD0" w14:textId="77777777" w:rsidR="00B94BBC" w:rsidRDefault="00B94B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8611" w14:textId="77777777" w:rsidR="0016704F" w:rsidRDefault="0016704F" w:rsidP="00F142E0">
      <w:r>
        <w:separator/>
      </w:r>
    </w:p>
  </w:footnote>
  <w:footnote w:type="continuationSeparator" w:id="0">
    <w:p w14:paraId="79252230" w14:textId="77777777" w:rsidR="0016704F" w:rsidRDefault="0016704F" w:rsidP="00F142E0">
      <w:r>
        <w:continuationSeparator/>
      </w:r>
    </w:p>
  </w:footnote>
  <w:footnote w:type="continuationNotice" w:id="1">
    <w:p w14:paraId="586D1407" w14:textId="77777777" w:rsidR="0016704F" w:rsidRDefault="0016704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0F2D58" w14:textId="77777777" w:rsidR="00B94BBC" w:rsidRDefault="005B01E4">
    <w:pPr>
      <w:pStyle w:val="Header"/>
    </w:pPr>
    <w:r>
      <w:rPr>
        <w:noProof/>
      </w:rPr>
      <w:pict w14:anchorId="3BB7A30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8CBDBC" w14:textId="77777777" w:rsidR="00B94BBC" w:rsidRDefault="005B01E4">
    <w:pPr>
      <w:pStyle w:val="Header"/>
    </w:pPr>
    <w:r>
      <w:rPr>
        <w:noProof/>
      </w:rPr>
      <w:pict w14:anchorId="432585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716717" w14:textId="77777777" w:rsidR="00B94BBC" w:rsidRDefault="005B01E4">
    <w:pPr>
      <w:pStyle w:val="Header"/>
    </w:pPr>
    <w:r>
      <w:rPr>
        <w:noProof/>
      </w:rPr>
      <w:pict w14:anchorId="5D4CF97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284CE4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3"/>
    <w:rsid w:val="00000363"/>
    <w:rsid w:val="00002844"/>
    <w:rsid w:val="0000622D"/>
    <w:rsid w:val="000067CB"/>
    <w:rsid w:val="0001426B"/>
    <w:rsid w:val="00016ED5"/>
    <w:rsid w:val="00017DAC"/>
    <w:rsid w:val="000207D5"/>
    <w:rsid w:val="00023E02"/>
    <w:rsid w:val="00025750"/>
    <w:rsid w:val="00030642"/>
    <w:rsid w:val="00036433"/>
    <w:rsid w:val="000435D9"/>
    <w:rsid w:val="00056092"/>
    <w:rsid w:val="00060663"/>
    <w:rsid w:val="0006191D"/>
    <w:rsid w:val="0006538B"/>
    <w:rsid w:val="00072B10"/>
    <w:rsid w:val="00081418"/>
    <w:rsid w:val="00082818"/>
    <w:rsid w:val="000877AF"/>
    <w:rsid w:val="000908D8"/>
    <w:rsid w:val="00091D57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4CB0"/>
    <w:rsid w:val="000D5CAE"/>
    <w:rsid w:val="000E0E56"/>
    <w:rsid w:val="000E11D1"/>
    <w:rsid w:val="000E653E"/>
    <w:rsid w:val="00105FA0"/>
    <w:rsid w:val="001062FD"/>
    <w:rsid w:val="001117DD"/>
    <w:rsid w:val="00120366"/>
    <w:rsid w:val="00120E4B"/>
    <w:rsid w:val="0012160D"/>
    <w:rsid w:val="00126762"/>
    <w:rsid w:val="001367E4"/>
    <w:rsid w:val="00142007"/>
    <w:rsid w:val="00142BA2"/>
    <w:rsid w:val="00143B00"/>
    <w:rsid w:val="00143C6B"/>
    <w:rsid w:val="00144F93"/>
    <w:rsid w:val="0015141E"/>
    <w:rsid w:val="00154D3D"/>
    <w:rsid w:val="0016004E"/>
    <w:rsid w:val="00160345"/>
    <w:rsid w:val="00160E51"/>
    <w:rsid w:val="00165630"/>
    <w:rsid w:val="0016704F"/>
    <w:rsid w:val="00167077"/>
    <w:rsid w:val="00175A81"/>
    <w:rsid w:val="00175E48"/>
    <w:rsid w:val="0018146B"/>
    <w:rsid w:val="00182047"/>
    <w:rsid w:val="00183249"/>
    <w:rsid w:val="0018380D"/>
    <w:rsid w:val="00190DCF"/>
    <w:rsid w:val="001A4934"/>
    <w:rsid w:val="001A577D"/>
    <w:rsid w:val="001A65EF"/>
    <w:rsid w:val="001B16D8"/>
    <w:rsid w:val="001B3444"/>
    <w:rsid w:val="001B49FC"/>
    <w:rsid w:val="001B4F13"/>
    <w:rsid w:val="001C1ACE"/>
    <w:rsid w:val="001C3503"/>
    <w:rsid w:val="001C5B7A"/>
    <w:rsid w:val="001D0AD3"/>
    <w:rsid w:val="001D21EB"/>
    <w:rsid w:val="001D6305"/>
    <w:rsid w:val="001E070D"/>
    <w:rsid w:val="001E19BB"/>
    <w:rsid w:val="001E2D04"/>
    <w:rsid w:val="001E5BD0"/>
    <w:rsid w:val="001E7A9E"/>
    <w:rsid w:val="001E7EE7"/>
    <w:rsid w:val="001F138B"/>
    <w:rsid w:val="001F2DE7"/>
    <w:rsid w:val="001F3366"/>
    <w:rsid w:val="001F638E"/>
    <w:rsid w:val="001F6FC0"/>
    <w:rsid w:val="00200B02"/>
    <w:rsid w:val="00200EF7"/>
    <w:rsid w:val="00202150"/>
    <w:rsid w:val="0020243D"/>
    <w:rsid w:val="002024C0"/>
    <w:rsid w:val="00207B76"/>
    <w:rsid w:val="0021354C"/>
    <w:rsid w:val="002148F8"/>
    <w:rsid w:val="00214A9B"/>
    <w:rsid w:val="00217E7C"/>
    <w:rsid w:val="00224939"/>
    <w:rsid w:val="002251A1"/>
    <w:rsid w:val="00231DF8"/>
    <w:rsid w:val="00232B7F"/>
    <w:rsid w:val="00233CB3"/>
    <w:rsid w:val="00234174"/>
    <w:rsid w:val="00240B08"/>
    <w:rsid w:val="002457B9"/>
    <w:rsid w:val="0024612B"/>
    <w:rsid w:val="00250308"/>
    <w:rsid w:val="00250EB4"/>
    <w:rsid w:val="0025335B"/>
    <w:rsid w:val="00253CFD"/>
    <w:rsid w:val="00256191"/>
    <w:rsid w:val="00262BDE"/>
    <w:rsid w:val="002659F4"/>
    <w:rsid w:val="00266F37"/>
    <w:rsid w:val="00271B4B"/>
    <w:rsid w:val="00274206"/>
    <w:rsid w:val="00276B53"/>
    <w:rsid w:val="00277B76"/>
    <w:rsid w:val="00280FD0"/>
    <w:rsid w:val="002815AD"/>
    <w:rsid w:val="00290F53"/>
    <w:rsid w:val="002910ED"/>
    <w:rsid w:val="00291E7B"/>
    <w:rsid w:val="0029275F"/>
    <w:rsid w:val="00297B60"/>
    <w:rsid w:val="00297D18"/>
    <w:rsid w:val="002A1921"/>
    <w:rsid w:val="002A313A"/>
    <w:rsid w:val="002A56F1"/>
    <w:rsid w:val="002A7403"/>
    <w:rsid w:val="002A79F3"/>
    <w:rsid w:val="002A7B77"/>
    <w:rsid w:val="002B2700"/>
    <w:rsid w:val="002B3DEB"/>
    <w:rsid w:val="002B4B8C"/>
    <w:rsid w:val="002B5E10"/>
    <w:rsid w:val="002C0C8B"/>
    <w:rsid w:val="002C1587"/>
    <w:rsid w:val="002C17B0"/>
    <w:rsid w:val="002C2B21"/>
    <w:rsid w:val="002C34CC"/>
    <w:rsid w:val="002C5B67"/>
    <w:rsid w:val="002D0310"/>
    <w:rsid w:val="002E4D07"/>
    <w:rsid w:val="002E68FB"/>
    <w:rsid w:val="002E6CC3"/>
    <w:rsid w:val="002E7D48"/>
    <w:rsid w:val="002F14B3"/>
    <w:rsid w:val="002F25B7"/>
    <w:rsid w:val="002F5121"/>
    <w:rsid w:val="002F5F85"/>
    <w:rsid w:val="00304F5B"/>
    <w:rsid w:val="00305C90"/>
    <w:rsid w:val="0030660E"/>
    <w:rsid w:val="0030688C"/>
    <w:rsid w:val="00307DBA"/>
    <w:rsid w:val="003102F0"/>
    <w:rsid w:val="00310AEA"/>
    <w:rsid w:val="00313BE5"/>
    <w:rsid w:val="00315F7C"/>
    <w:rsid w:val="00316045"/>
    <w:rsid w:val="00317421"/>
    <w:rsid w:val="00317965"/>
    <w:rsid w:val="00321466"/>
    <w:rsid w:val="0032223D"/>
    <w:rsid w:val="003229F6"/>
    <w:rsid w:val="00327112"/>
    <w:rsid w:val="00333913"/>
    <w:rsid w:val="00333D87"/>
    <w:rsid w:val="00337AC0"/>
    <w:rsid w:val="003406EF"/>
    <w:rsid w:val="0034085D"/>
    <w:rsid w:val="00345CD3"/>
    <w:rsid w:val="0034634C"/>
    <w:rsid w:val="00347919"/>
    <w:rsid w:val="0035191B"/>
    <w:rsid w:val="00353257"/>
    <w:rsid w:val="00355BC4"/>
    <w:rsid w:val="0035693D"/>
    <w:rsid w:val="00364295"/>
    <w:rsid w:val="00365A94"/>
    <w:rsid w:val="003663A3"/>
    <w:rsid w:val="003664C1"/>
    <w:rsid w:val="00373408"/>
    <w:rsid w:val="00373F6B"/>
    <w:rsid w:val="00374D48"/>
    <w:rsid w:val="003750B5"/>
    <w:rsid w:val="003750C3"/>
    <w:rsid w:val="00376A45"/>
    <w:rsid w:val="0038219B"/>
    <w:rsid w:val="00386B57"/>
    <w:rsid w:val="00392CAB"/>
    <w:rsid w:val="003931F1"/>
    <w:rsid w:val="00394DA6"/>
    <w:rsid w:val="003977B4"/>
    <w:rsid w:val="00397A40"/>
    <w:rsid w:val="003A65E3"/>
    <w:rsid w:val="003A74E5"/>
    <w:rsid w:val="003B25CC"/>
    <w:rsid w:val="003B480B"/>
    <w:rsid w:val="003B5902"/>
    <w:rsid w:val="003B79B6"/>
    <w:rsid w:val="003C56A0"/>
    <w:rsid w:val="003D02E6"/>
    <w:rsid w:val="003D280C"/>
    <w:rsid w:val="003D34E1"/>
    <w:rsid w:val="003D496A"/>
    <w:rsid w:val="003E685B"/>
    <w:rsid w:val="003E70D1"/>
    <w:rsid w:val="003F0DBF"/>
    <w:rsid w:val="003F1DCE"/>
    <w:rsid w:val="00401B8D"/>
    <w:rsid w:val="0040711D"/>
    <w:rsid w:val="0041016F"/>
    <w:rsid w:val="00411900"/>
    <w:rsid w:val="004150CD"/>
    <w:rsid w:val="00415646"/>
    <w:rsid w:val="004160FC"/>
    <w:rsid w:val="0041709D"/>
    <w:rsid w:val="004171C6"/>
    <w:rsid w:val="00420A06"/>
    <w:rsid w:val="004300CC"/>
    <w:rsid w:val="004324C5"/>
    <w:rsid w:val="0043701D"/>
    <w:rsid w:val="00443C88"/>
    <w:rsid w:val="00443E75"/>
    <w:rsid w:val="0044470C"/>
    <w:rsid w:val="00451623"/>
    <w:rsid w:val="004533F8"/>
    <w:rsid w:val="00453E1B"/>
    <w:rsid w:val="004553E7"/>
    <w:rsid w:val="00455F76"/>
    <w:rsid w:val="00456D45"/>
    <w:rsid w:val="00457E45"/>
    <w:rsid w:val="00460A02"/>
    <w:rsid w:val="00460AB4"/>
    <w:rsid w:val="00461D53"/>
    <w:rsid w:val="0046466A"/>
    <w:rsid w:val="00471F22"/>
    <w:rsid w:val="00475313"/>
    <w:rsid w:val="00477980"/>
    <w:rsid w:val="00480AC5"/>
    <w:rsid w:val="004872F0"/>
    <w:rsid w:val="004879DB"/>
    <w:rsid w:val="00496696"/>
    <w:rsid w:val="00497473"/>
    <w:rsid w:val="00497618"/>
    <w:rsid w:val="004A01F5"/>
    <w:rsid w:val="004A0281"/>
    <w:rsid w:val="004A04F1"/>
    <w:rsid w:val="004A2605"/>
    <w:rsid w:val="004A5B32"/>
    <w:rsid w:val="004B08AC"/>
    <w:rsid w:val="004B269D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6FF9"/>
    <w:rsid w:val="004E3E09"/>
    <w:rsid w:val="004E4A8E"/>
    <w:rsid w:val="004E57C3"/>
    <w:rsid w:val="004E60C9"/>
    <w:rsid w:val="004E6D5B"/>
    <w:rsid w:val="004E7B23"/>
    <w:rsid w:val="004F0862"/>
    <w:rsid w:val="00504170"/>
    <w:rsid w:val="00505E7D"/>
    <w:rsid w:val="0051211B"/>
    <w:rsid w:val="005123FF"/>
    <w:rsid w:val="005209B1"/>
    <w:rsid w:val="00523D6F"/>
    <w:rsid w:val="005266CA"/>
    <w:rsid w:val="0054446D"/>
    <w:rsid w:val="005446FD"/>
    <w:rsid w:val="00551CAA"/>
    <w:rsid w:val="00553208"/>
    <w:rsid w:val="00555228"/>
    <w:rsid w:val="0056083A"/>
    <w:rsid w:val="00563954"/>
    <w:rsid w:val="00571877"/>
    <w:rsid w:val="00575712"/>
    <w:rsid w:val="00576415"/>
    <w:rsid w:val="00580046"/>
    <w:rsid w:val="00582F60"/>
    <w:rsid w:val="005842C2"/>
    <w:rsid w:val="00585D32"/>
    <w:rsid w:val="005926AB"/>
    <w:rsid w:val="00595042"/>
    <w:rsid w:val="00596EA8"/>
    <w:rsid w:val="005975AC"/>
    <w:rsid w:val="005A1759"/>
    <w:rsid w:val="005A3888"/>
    <w:rsid w:val="005A5E39"/>
    <w:rsid w:val="005B01E4"/>
    <w:rsid w:val="005B0DB3"/>
    <w:rsid w:val="005B214B"/>
    <w:rsid w:val="005B2160"/>
    <w:rsid w:val="005B2D7A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E53DB"/>
    <w:rsid w:val="005F3519"/>
    <w:rsid w:val="005F3BB2"/>
    <w:rsid w:val="005F43E9"/>
    <w:rsid w:val="005F5AC1"/>
    <w:rsid w:val="005F6537"/>
    <w:rsid w:val="005F6627"/>
    <w:rsid w:val="0060578D"/>
    <w:rsid w:val="00605D78"/>
    <w:rsid w:val="00606549"/>
    <w:rsid w:val="006110AF"/>
    <w:rsid w:val="00613072"/>
    <w:rsid w:val="00613476"/>
    <w:rsid w:val="00613EB0"/>
    <w:rsid w:val="00614D7F"/>
    <w:rsid w:val="00615089"/>
    <w:rsid w:val="0061656A"/>
    <w:rsid w:val="0061713A"/>
    <w:rsid w:val="00617C54"/>
    <w:rsid w:val="0062211B"/>
    <w:rsid w:val="006240D5"/>
    <w:rsid w:val="00624FC2"/>
    <w:rsid w:val="0063596B"/>
    <w:rsid w:val="006376B6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56B0"/>
    <w:rsid w:val="00666F14"/>
    <w:rsid w:val="006678B0"/>
    <w:rsid w:val="00667C70"/>
    <w:rsid w:val="00667FC6"/>
    <w:rsid w:val="006749B6"/>
    <w:rsid w:val="006752DA"/>
    <w:rsid w:val="00677619"/>
    <w:rsid w:val="006857CC"/>
    <w:rsid w:val="00691B05"/>
    <w:rsid w:val="00691C7F"/>
    <w:rsid w:val="00691DB6"/>
    <w:rsid w:val="006924F4"/>
    <w:rsid w:val="00694978"/>
    <w:rsid w:val="0069673D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0A87"/>
    <w:rsid w:val="006D5C0C"/>
    <w:rsid w:val="006E0DF0"/>
    <w:rsid w:val="006E2EF4"/>
    <w:rsid w:val="006E30C2"/>
    <w:rsid w:val="006E50E6"/>
    <w:rsid w:val="006F01B3"/>
    <w:rsid w:val="006F16AC"/>
    <w:rsid w:val="006F27F7"/>
    <w:rsid w:val="006F5027"/>
    <w:rsid w:val="006F575C"/>
    <w:rsid w:val="007067D0"/>
    <w:rsid w:val="00711841"/>
    <w:rsid w:val="007216F2"/>
    <w:rsid w:val="00724AF3"/>
    <w:rsid w:val="00732251"/>
    <w:rsid w:val="00732A5F"/>
    <w:rsid w:val="007360B3"/>
    <w:rsid w:val="00737B7D"/>
    <w:rsid w:val="00740ED3"/>
    <w:rsid w:val="00741FBD"/>
    <w:rsid w:val="007427F1"/>
    <w:rsid w:val="00744CD2"/>
    <w:rsid w:val="00754D79"/>
    <w:rsid w:val="007555DE"/>
    <w:rsid w:val="00755B54"/>
    <w:rsid w:val="00755CA4"/>
    <w:rsid w:val="007561EE"/>
    <w:rsid w:val="00765795"/>
    <w:rsid w:val="00767074"/>
    <w:rsid w:val="007701B6"/>
    <w:rsid w:val="00775042"/>
    <w:rsid w:val="00781642"/>
    <w:rsid w:val="007816ED"/>
    <w:rsid w:val="007820B7"/>
    <w:rsid w:val="00783C98"/>
    <w:rsid w:val="0078449D"/>
    <w:rsid w:val="00785F64"/>
    <w:rsid w:val="00786FD8"/>
    <w:rsid w:val="00787ED9"/>
    <w:rsid w:val="00790480"/>
    <w:rsid w:val="00795713"/>
    <w:rsid w:val="00795C2B"/>
    <w:rsid w:val="0079786F"/>
    <w:rsid w:val="00797B57"/>
    <w:rsid w:val="007A0163"/>
    <w:rsid w:val="007A28E7"/>
    <w:rsid w:val="007B2BF1"/>
    <w:rsid w:val="007B3CA9"/>
    <w:rsid w:val="007B48CC"/>
    <w:rsid w:val="007B78DC"/>
    <w:rsid w:val="007C0393"/>
    <w:rsid w:val="007C653A"/>
    <w:rsid w:val="007C668E"/>
    <w:rsid w:val="007C6B61"/>
    <w:rsid w:val="007C7126"/>
    <w:rsid w:val="007D4009"/>
    <w:rsid w:val="007D6F26"/>
    <w:rsid w:val="007E1777"/>
    <w:rsid w:val="007E2282"/>
    <w:rsid w:val="007E2C85"/>
    <w:rsid w:val="007F2A4A"/>
    <w:rsid w:val="007F4F47"/>
    <w:rsid w:val="007F5934"/>
    <w:rsid w:val="007F7412"/>
    <w:rsid w:val="0080235A"/>
    <w:rsid w:val="008034D1"/>
    <w:rsid w:val="0080753A"/>
    <w:rsid w:val="00807F01"/>
    <w:rsid w:val="008128DA"/>
    <w:rsid w:val="008149AC"/>
    <w:rsid w:val="00817C62"/>
    <w:rsid w:val="0082150C"/>
    <w:rsid w:val="008218F1"/>
    <w:rsid w:val="00824DDC"/>
    <w:rsid w:val="00831476"/>
    <w:rsid w:val="00832388"/>
    <w:rsid w:val="00832F62"/>
    <w:rsid w:val="00835156"/>
    <w:rsid w:val="0084263E"/>
    <w:rsid w:val="008460BE"/>
    <w:rsid w:val="00855336"/>
    <w:rsid w:val="00856F5A"/>
    <w:rsid w:val="00857248"/>
    <w:rsid w:val="00861B5B"/>
    <w:rsid w:val="008643DC"/>
    <w:rsid w:val="00870303"/>
    <w:rsid w:val="00870F60"/>
    <w:rsid w:val="00870FA9"/>
    <w:rsid w:val="008720A9"/>
    <w:rsid w:val="00873115"/>
    <w:rsid w:val="0087330A"/>
    <w:rsid w:val="00874A9A"/>
    <w:rsid w:val="00875F35"/>
    <w:rsid w:val="00875F74"/>
    <w:rsid w:val="0088215D"/>
    <w:rsid w:val="00883CC2"/>
    <w:rsid w:val="00887CDC"/>
    <w:rsid w:val="00890544"/>
    <w:rsid w:val="008914CE"/>
    <w:rsid w:val="00891F54"/>
    <w:rsid w:val="00892A3D"/>
    <w:rsid w:val="008A11AB"/>
    <w:rsid w:val="008A56C2"/>
    <w:rsid w:val="008A5FFA"/>
    <w:rsid w:val="008A7DE5"/>
    <w:rsid w:val="008B14A0"/>
    <w:rsid w:val="008B1DAA"/>
    <w:rsid w:val="008B2B91"/>
    <w:rsid w:val="008B505A"/>
    <w:rsid w:val="008B6237"/>
    <w:rsid w:val="008B650F"/>
    <w:rsid w:val="008B65E4"/>
    <w:rsid w:val="008B67D3"/>
    <w:rsid w:val="008C3CC5"/>
    <w:rsid w:val="008C3CD1"/>
    <w:rsid w:val="008C4624"/>
    <w:rsid w:val="008C7B97"/>
    <w:rsid w:val="008D04E1"/>
    <w:rsid w:val="008D23C0"/>
    <w:rsid w:val="008D43CF"/>
    <w:rsid w:val="008D5290"/>
    <w:rsid w:val="008E02B7"/>
    <w:rsid w:val="008F1D86"/>
    <w:rsid w:val="008F329A"/>
    <w:rsid w:val="008F3AFC"/>
    <w:rsid w:val="008F59D7"/>
    <w:rsid w:val="0090327A"/>
    <w:rsid w:val="00907A49"/>
    <w:rsid w:val="00922AF3"/>
    <w:rsid w:val="00932F24"/>
    <w:rsid w:val="00935418"/>
    <w:rsid w:val="00936EAE"/>
    <w:rsid w:val="00937D32"/>
    <w:rsid w:val="00943977"/>
    <w:rsid w:val="00944D44"/>
    <w:rsid w:val="009560E9"/>
    <w:rsid w:val="00962071"/>
    <w:rsid w:val="0096208B"/>
    <w:rsid w:val="00963FD9"/>
    <w:rsid w:val="00964996"/>
    <w:rsid w:val="00965634"/>
    <w:rsid w:val="0096739B"/>
    <w:rsid w:val="009706F4"/>
    <w:rsid w:val="0097153E"/>
    <w:rsid w:val="00975564"/>
    <w:rsid w:val="0098130B"/>
    <w:rsid w:val="00982CB5"/>
    <w:rsid w:val="00982EBF"/>
    <w:rsid w:val="0098303A"/>
    <w:rsid w:val="0098726C"/>
    <w:rsid w:val="00987553"/>
    <w:rsid w:val="0099191E"/>
    <w:rsid w:val="0099280C"/>
    <w:rsid w:val="00993325"/>
    <w:rsid w:val="009962B0"/>
    <w:rsid w:val="00996BC3"/>
    <w:rsid w:val="009A3BA2"/>
    <w:rsid w:val="009A48E6"/>
    <w:rsid w:val="009A5A82"/>
    <w:rsid w:val="009A5D60"/>
    <w:rsid w:val="009B3A0D"/>
    <w:rsid w:val="009B6530"/>
    <w:rsid w:val="009D77B4"/>
    <w:rsid w:val="009E6EA3"/>
    <w:rsid w:val="009E718A"/>
    <w:rsid w:val="009E7641"/>
    <w:rsid w:val="009F11F3"/>
    <w:rsid w:val="009F2CD0"/>
    <w:rsid w:val="009F2F00"/>
    <w:rsid w:val="009F3004"/>
    <w:rsid w:val="00A02833"/>
    <w:rsid w:val="00A066D4"/>
    <w:rsid w:val="00A12931"/>
    <w:rsid w:val="00A12C43"/>
    <w:rsid w:val="00A152D7"/>
    <w:rsid w:val="00A1653F"/>
    <w:rsid w:val="00A21B57"/>
    <w:rsid w:val="00A22DCC"/>
    <w:rsid w:val="00A23FC0"/>
    <w:rsid w:val="00A37C18"/>
    <w:rsid w:val="00A40D2F"/>
    <w:rsid w:val="00A418DF"/>
    <w:rsid w:val="00A42EE5"/>
    <w:rsid w:val="00A46159"/>
    <w:rsid w:val="00A46A4B"/>
    <w:rsid w:val="00A46EF2"/>
    <w:rsid w:val="00A55278"/>
    <w:rsid w:val="00A6072C"/>
    <w:rsid w:val="00A60D07"/>
    <w:rsid w:val="00A615F3"/>
    <w:rsid w:val="00A6461B"/>
    <w:rsid w:val="00A64DB0"/>
    <w:rsid w:val="00A65A02"/>
    <w:rsid w:val="00A67468"/>
    <w:rsid w:val="00A756AD"/>
    <w:rsid w:val="00A76269"/>
    <w:rsid w:val="00A81B2F"/>
    <w:rsid w:val="00A832D1"/>
    <w:rsid w:val="00A83A48"/>
    <w:rsid w:val="00A8563D"/>
    <w:rsid w:val="00A8747A"/>
    <w:rsid w:val="00A90D47"/>
    <w:rsid w:val="00AA1A85"/>
    <w:rsid w:val="00AA3179"/>
    <w:rsid w:val="00AA4BB2"/>
    <w:rsid w:val="00AA5F4F"/>
    <w:rsid w:val="00AA69E1"/>
    <w:rsid w:val="00AB0AB5"/>
    <w:rsid w:val="00AB6D3C"/>
    <w:rsid w:val="00AB7AFF"/>
    <w:rsid w:val="00AC03DC"/>
    <w:rsid w:val="00AD7715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146C"/>
    <w:rsid w:val="00B25770"/>
    <w:rsid w:val="00B41382"/>
    <w:rsid w:val="00B4347B"/>
    <w:rsid w:val="00B443CF"/>
    <w:rsid w:val="00B4697A"/>
    <w:rsid w:val="00B54A95"/>
    <w:rsid w:val="00B55C04"/>
    <w:rsid w:val="00B573F6"/>
    <w:rsid w:val="00B574A6"/>
    <w:rsid w:val="00B60337"/>
    <w:rsid w:val="00B65008"/>
    <w:rsid w:val="00B651A0"/>
    <w:rsid w:val="00B65B8E"/>
    <w:rsid w:val="00B7109E"/>
    <w:rsid w:val="00B77210"/>
    <w:rsid w:val="00B81DDB"/>
    <w:rsid w:val="00B8225E"/>
    <w:rsid w:val="00B8291A"/>
    <w:rsid w:val="00B85E32"/>
    <w:rsid w:val="00B94BBC"/>
    <w:rsid w:val="00BA07BD"/>
    <w:rsid w:val="00BA07D1"/>
    <w:rsid w:val="00BA3EDD"/>
    <w:rsid w:val="00BA4208"/>
    <w:rsid w:val="00BA48AF"/>
    <w:rsid w:val="00BA539D"/>
    <w:rsid w:val="00BA6704"/>
    <w:rsid w:val="00BB37A0"/>
    <w:rsid w:val="00BB399F"/>
    <w:rsid w:val="00BB439F"/>
    <w:rsid w:val="00BB7734"/>
    <w:rsid w:val="00BC2C91"/>
    <w:rsid w:val="00BC4571"/>
    <w:rsid w:val="00BD2C1C"/>
    <w:rsid w:val="00BD3392"/>
    <w:rsid w:val="00BD3CE7"/>
    <w:rsid w:val="00BD51D7"/>
    <w:rsid w:val="00BD6E57"/>
    <w:rsid w:val="00BD7C0A"/>
    <w:rsid w:val="00BE0070"/>
    <w:rsid w:val="00BE485E"/>
    <w:rsid w:val="00BF1529"/>
    <w:rsid w:val="00C04C59"/>
    <w:rsid w:val="00C07399"/>
    <w:rsid w:val="00C07701"/>
    <w:rsid w:val="00C1119B"/>
    <w:rsid w:val="00C1240D"/>
    <w:rsid w:val="00C14107"/>
    <w:rsid w:val="00C17DDB"/>
    <w:rsid w:val="00C2103B"/>
    <w:rsid w:val="00C22FA3"/>
    <w:rsid w:val="00C2559E"/>
    <w:rsid w:val="00C314DA"/>
    <w:rsid w:val="00C31A14"/>
    <w:rsid w:val="00C326D6"/>
    <w:rsid w:val="00C35541"/>
    <w:rsid w:val="00C3704B"/>
    <w:rsid w:val="00C37EC9"/>
    <w:rsid w:val="00C4175C"/>
    <w:rsid w:val="00C45416"/>
    <w:rsid w:val="00C542E7"/>
    <w:rsid w:val="00C67B48"/>
    <w:rsid w:val="00C707DD"/>
    <w:rsid w:val="00C715BA"/>
    <w:rsid w:val="00C77288"/>
    <w:rsid w:val="00C814FC"/>
    <w:rsid w:val="00C81D78"/>
    <w:rsid w:val="00C87BD2"/>
    <w:rsid w:val="00C90834"/>
    <w:rsid w:val="00C90ECA"/>
    <w:rsid w:val="00C934C6"/>
    <w:rsid w:val="00C94512"/>
    <w:rsid w:val="00C95CF3"/>
    <w:rsid w:val="00CA347C"/>
    <w:rsid w:val="00CA5AF9"/>
    <w:rsid w:val="00CB101B"/>
    <w:rsid w:val="00CB132C"/>
    <w:rsid w:val="00CB3474"/>
    <w:rsid w:val="00CB7482"/>
    <w:rsid w:val="00CB7BB3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34A3"/>
    <w:rsid w:val="00CE4E84"/>
    <w:rsid w:val="00CE6F00"/>
    <w:rsid w:val="00CE79A2"/>
    <w:rsid w:val="00CE79A5"/>
    <w:rsid w:val="00CE7E7B"/>
    <w:rsid w:val="00CE7F23"/>
    <w:rsid w:val="00CF2143"/>
    <w:rsid w:val="00CF3771"/>
    <w:rsid w:val="00D00244"/>
    <w:rsid w:val="00D013B0"/>
    <w:rsid w:val="00D040CC"/>
    <w:rsid w:val="00D05AB2"/>
    <w:rsid w:val="00D10268"/>
    <w:rsid w:val="00D11235"/>
    <w:rsid w:val="00D11241"/>
    <w:rsid w:val="00D1191B"/>
    <w:rsid w:val="00D13992"/>
    <w:rsid w:val="00D15158"/>
    <w:rsid w:val="00D17829"/>
    <w:rsid w:val="00D211F3"/>
    <w:rsid w:val="00D2201C"/>
    <w:rsid w:val="00D2361E"/>
    <w:rsid w:val="00D25092"/>
    <w:rsid w:val="00D25163"/>
    <w:rsid w:val="00D25493"/>
    <w:rsid w:val="00D30372"/>
    <w:rsid w:val="00D35D4F"/>
    <w:rsid w:val="00D3741F"/>
    <w:rsid w:val="00D40A97"/>
    <w:rsid w:val="00D458E5"/>
    <w:rsid w:val="00D46935"/>
    <w:rsid w:val="00D46D1C"/>
    <w:rsid w:val="00D53B11"/>
    <w:rsid w:val="00D56B58"/>
    <w:rsid w:val="00D61326"/>
    <w:rsid w:val="00D70FC1"/>
    <w:rsid w:val="00D72EC0"/>
    <w:rsid w:val="00D767BA"/>
    <w:rsid w:val="00D773A3"/>
    <w:rsid w:val="00D830B1"/>
    <w:rsid w:val="00D90956"/>
    <w:rsid w:val="00DA273A"/>
    <w:rsid w:val="00DA73F9"/>
    <w:rsid w:val="00DA7AA9"/>
    <w:rsid w:val="00DB0A31"/>
    <w:rsid w:val="00DB1DAD"/>
    <w:rsid w:val="00DB33AB"/>
    <w:rsid w:val="00DB7488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F1648"/>
    <w:rsid w:val="00DF416A"/>
    <w:rsid w:val="00DF55EA"/>
    <w:rsid w:val="00DF569C"/>
    <w:rsid w:val="00E029CE"/>
    <w:rsid w:val="00E03182"/>
    <w:rsid w:val="00E04519"/>
    <w:rsid w:val="00E0704F"/>
    <w:rsid w:val="00E07F65"/>
    <w:rsid w:val="00E11CC8"/>
    <w:rsid w:val="00E13E90"/>
    <w:rsid w:val="00E14F15"/>
    <w:rsid w:val="00E321EF"/>
    <w:rsid w:val="00E35E8F"/>
    <w:rsid w:val="00E41FED"/>
    <w:rsid w:val="00E52D1A"/>
    <w:rsid w:val="00E56B40"/>
    <w:rsid w:val="00E62630"/>
    <w:rsid w:val="00E639EF"/>
    <w:rsid w:val="00E66721"/>
    <w:rsid w:val="00E66A1F"/>
    <w:rsid w:val="00E7072E"/>
    <w:rsid w:val="00E72417"/>
    <w:rsid w:val="00E73C20"/>
    <w:rsid w:val="00E75C8D"/>
    <w:rsid w:val="00E76F4D"/>
    <w:rsid w:val="00E81A18"/>
    <w:rsid w:val="00E8735F"/>
    <w:rsid w:val="00E91A78"/>
    <w:rsid w:val="00E95349"/>
    <w:rsid w:val="00E96C3E"/>
    <w:rsid w:val="00EA31CE"/>
    <w:rsid w:val="00EA6118"/>
    <w:rsid w:val="00EB031D"/>
    <w:rsid w:val="00EB1ABE"/>
    <w:rsid w:val="00EB4306"/>
    <w:rsid w:val="00EB7B2B"/>
    <w:rsid w:val="00EC173C"/>
    <w:rsid w:val="00EC2A0D"/>
    <w:rsid w:val="00EC6C0A"/>
    <w:rsid w:val="00EC7CFB"/>
    <w:rsid w:val="00ED1DC4"/>
    <w:rsid w:val="00EE0FCF"/>
    <w:rsid w:val="00EE2688"/>
    <w:rsid w:val="00EE3FD7"/>
    <w:rsid w:val="00EE77A8"/>
    <w:rsid w:val="00EF0316"/>
    <w:rsid w:val="00EF2020"/>
    <w:rsid w:val="00EF283B"/>
    <w:rsid w:val="00EF4FBC"/>
    <w:rsid w:val="00EF6675"/>
    <w:rsid w:val="00EF682F"/>
    <w:rsid w:val="00F03B32"/>
    <w:rsid w:val="00F10B07"/>
    <w:rsid w:val="00F11107"/>
    <w:rsid w:val="00F142E0"/>
    <w:rsid w:val="00F21674"/>
    <w:rsid w:val="00F24812"/>
    <w:rsid w:val="00F254CB"/>
    <w:rsid w:val="00F25FFC"/>
    <w:rsid w:val="00F320F4"/>
    <w:rsid w:val="00F33AF6"/>
    <w:rsid w:val="00F3436F"/>
    <w:rsid w:val="00F36083"/>
    <w:rsid w:val="00F37784"/>
    <w:rsid w:val="00F41506"/>
    <w:rsid w:val="00F42819"/>
    <w:rsid w:val="00F43327"/>
    <w:rsid w:val="00F43B69"/>
    <w:rsid w:val="00F46FF9"/>
    <w:rsid w:val="00F510A7"/>
    <w:rsid w:val="00F517A4"/>
    <w:rsid w:val="00F51DAD"/>
    <w:rsid w:val="00F533C9"/>
    <w:rsid w:val="00F63048"/>
    <w:rsid w:val="00F64A06"/>
    <w:rsid w:val="00F66776"/>
    <w:rsid w:val="00F66A17"/>
    <w:rsid w:val="00F726B7"/>
    <w:rsid w:val="00F72E04"/>
    <w:rsid w:val="00F73758"/>
    <w:rsid w:val="00F75E80"/>
    <w:rsid w:val="00F77058"/>
    <w:rsid w:val="00F87B89"/>
    <w:rsid w:val="00F914EA"/>
    <w:rsid w:val="00F94F32"/>
    <w:rsid w:val="00FA0845"/>
    <w:rsid w:val="00FA2311"/>
    <w:rsid w:val="00FA480A"/>
    <w:rsid w:val="00FA6FF4"/>
    <w:rsid w:val="00FB2745"/>
    <w:rsid w:val="00FB7D3E"/>
    <w:rsid w:val="00FC0DBB"/>
    <w:rsid w:val="00FD3BDE"/>
    <w:rsid w:val="00FD6DD6"/>
    <w:rsid w:val="00FE0898"/>
    <w:rsid w:val="00FE2700"/>
    <w:rsid w:val="00FE675E"/>
    <w:rsid w:val="00FE6AD4"/>
    <w:rsid w:val="00FF11E1"/>
    <w:rsid w:val="00FF152F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082818"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  <w:style w:type="paragraph" w:styleId="PlainText">
    <w:name w:val="Plain Text"/>
    <w:basedOn w:val="Normal"/>
    <w:link w:val="PlainTextChar"/>
    <w:uiPriority w:val="99"/>
    <w:unhideWhenUsed/>
    <w:rsid w:val="0096207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07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082818"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210"/>
  </w:style>
  <w:style w:type="paragraph" w:styleId="PlainText">
    <w:name w:val="Plain Text"/>
    <w:basedOn w:val="Normal"/>
    <w:link w:val="PlainTextChar"/>
    <w:uiPriority w:val="99"/>
    <w:unhideWhenUsed/>
    <w:rsid w:val="0096207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0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60EFE-697D-9845-8FE1-D093F5DD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54</cp:revision>
  <cp:lastPrinted>2020-10-19T13:40:00Z</cp:lastPrinted>
  <dcterms:created xsi:type="dcterms:W3CDTF">2020-12-07T13:39:00Z</dcterms:created>
  <dcterms:modified xsi:type="dcterms:W3CDTF">2021-01-19T14:55:00Z</dcterms:modified>
</cp:coreProperties>
</file>